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0545" w14:textId="12D6D595" w:rsidR="002C4855" w:rsidRDefault="002C4855" w:rsidP="002C4855">
      <w:r w:rsidRPr="00D16196">
        <w:rPr>
          <w:b/>
          <w:bCs/>
        </w:rPr>
        <w:t>Present</w:t>
      </w:r>
      <w:r>
        <w:t>:</w:t>
      </w:r>
    </w:p>
    <w:p w14:paraId="6B4CD2ED" w14:textId="4AEF55A2" w:rsidR="00285164" w:rsidRDefault="002C4855" w:rsidP="002C4855">
      <w:pPr>
        <w:spacing w:after="0"/>
      </w:pPr>
      <w:r>
        <w:t xml:space="preserve">Marie </w:t>
      </w:r>
      <w:r w:rsidR="00285164">
        <w:t>Scarfe Deputy Practice Manager</w:t>
      </w:r>
      <w:r w:rsidR="00240148">
        <w:t xml:space="preserve"> (MS)</w:t>
      </w:r>
    </w:p>
    <w:p w14:paraId="6807BCF2" w14:textId="68DC8688" w:rsidR="00A53A67" w:rsidRDefault="00A53A67" w:rsidP="002C4855">
      <w:pPr>
        <w:spacing w:after="0"/>
      </w:pPr>
      <w:r>
        <w:t>Jac</w:t>
      </w:r>
      <w:r w:rsidR="00F872EA">
        <w:t>queline</w:t>
      </w:r>
      <w:r>
        <w:t xml:space="preserve"> Bell </w:t>
      </w:r>
      <w:r w:rsidR="00250EBA">
        <w:t>Practice Social Prescriber (JB)</w:t>
      </w:r>
    </w:p>
    <w:p w14:paraId="4465E12B" w14:textId="4AB6CD1C" w:rsidR="00D16196" w:rsidRDefault="002C4855" w:rsidP="002C4855">
      <w:pPr>
        <w:spacing w:after="0"/>
      </w:pPr>
      <w:r>
        <w:t>Helen</w:t>
      </w:r>
      <w:r w:rsidR="009433D9">
        <w:t xml:space="preserve"> Glover</w:t>
      </w:r>
      <w:r w:rsidR="00D16196">
        <w:t xml:space="preserve"> patient and representative of Clanfield Parish Council</w:t>
      </w:r>
      <w:r w:rsidR="00A22CBF">
        <w:t xml:space="preserve"> (HG)</w:t>
      </w:r>
    </w:p>
    <w:p w14:paraId="7EE14EF5" w14:textId="265557DD" w:rsidR="002C4855" w:rsidRDefault="002C4855" w:rsidP="002C4855">
      <w:pPr>
        <w:spacing w:after="0"/>
      </w:pPr>
      <w:r>
        <w:t>Pam Hobbs</w:t>
      </w:r>
      <w:r w:rsidR="00D16196">
        <w:t xml:space="preserve"> patie</w:t>
      </w:r>
      <w:r w:rsidR="007A59F8">
        <w:t>nt representative</w:t>
      </w:r>
      <w:r w:rsidR="00F7300F">
        <w:t xml:space="preserve"> (PH)</w:t>
      </w:r>
    </w:p>
    <w:p w14:paraId="2EA09F6C" w14:textId="4014D1D7" w:rsidR="00247E29" w:rsidRDefault="00176BEA" w:rsidP="002C4855">
      <w:pPr>
        <w:spacing w:after="0"/>
      </w:pPr>
      <w:r>
        <w:t>Colin</w:t>
      </w:r>
      <w:r w:rsidR="00247E29">
        <w:t xml:space="preserve"> Ruane Patient R</w:t>
      </w:r>
      <w:r w:rsidR="00D07B26">
        <w:t>epresentative (CR)</w:t>
      </w:r>
    </w:p>
    <w:p w14:paraId="3B341A55" w14:textId="0438B7F1" w:rsidR="00176BEA" w:rsidRDefault="00176BEA" w:rsidP="002C4855">
      <w:pPr>
        <w:spacing w:after="0"/>
      </w:pPr>
      <w:r>
        <w:t>Tom Costello</w:t>
      </w:r>
      <w:r w:rsidR="00D07B26">
        <w:t xml:space="preserve"> </w:t>
      </w:r>
      <w:r w:rsidR="00917150">
        <w:t xml:space="preserve">Patient Representative </w:t>
      </w:r>
      <w:r w:rsidR="00D07B26">
        <w:t>(TC)</w:t>
      </w:r>
    </w:p>
    <w:p w14:paraId="2757AC99" w14:textId="641C66F1" w:rsidR="00176BEA" w:rsidRDefault="00176BEA" w:rsidP="002C4855">
      <w:pPr>
        <w:spacing w:after="0"/>
      </w:pPr>
      <w:r>
        <w:t>Mary</w:t>
      </w:r>
      <w:r w:rsidR="00D07B26">
        <w:t xml:space="preserve"> </w:t>
      </w:r>
      <w:r w:rsidR="00F7737B">
        <w:t>Costello Patient</w:t>
      </w:r>
      <w:r w:rsidR="00917150">
        <w:t xml:space="preserve"> Representative </w:t>
      </w:r>
      <w:r w:rsidR="00D07B26">
        <w:t>(MC)</w:t>
      </w:r>
    </w:p>
    <w:p w14:paraId="4EA3603F" w14:textId="6F17523D" w:rsidR="0031176D" w:rsidRDefault="00FE2748" w:rsidP="002C4855">
      <w:pPr>
        <w:spacing w:after="0"/>
      </w:pPr>
      <w:r>
        <w:t xml:space="preserve">Gill Clement </w:t>
      </w:r>
      <w:r w:rsidR="006E2CA6">
        <w:t>Patient Representative (GM)</w:t>
      </w:r>
    </w:p>
    <w:p w14:paraId="35D6130B" w14:textId="77777777" w:rsidR="002C4855" w:rsidRDefault="002C4855" w:rsidP="002C4855">
      <w:pPr>
        <w:spacing w:after="0"/>
      </w:pPr>
    </w:p>
    <w:p w14:paraId="3336F090" w14:textId="77777777" w:rsidR="002C4855" w:rsidRPr="00604AB6" w:rsidRDefault="002C4855" w:rsidP="002C4855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604AB6">
        <w:rPr>
          <w:b/>
          <w:bCs/>
        </w:rPr>
        <w:t>Apologies for absence</w:t>
      </w:r>
    </w:p>
    <w:p w14:paraId="126D082E" w14:textId="715915C5" w:rsidR="002C4855" w:rsidRDefault="004C767B" w:rsidP="00D16196">
      <w:pPr>
        <w:pStyle w:val="ListParagraph"/>
        <w:spacing w:after="0"/>
        <w:ind w:right="-330"/>
      </w:pPr>
      <w:r>
        <w:t>A</w:t>
      </w:r>
      <w:r w:rsidR="002C4855">
        <w:t xml:space="preserve">pologies were received </w:t>
      </w:r>
      <w:r w:rsidR="000465A6">
        <w:t xml:space="preserve">from </w:t>
      </w:r>
      <w:r>
        <w:t>Roland</w:t>
      </w:r>
      <w:r w:rsidR="00D07B26">
        <w:t xml:space="preserve"> Howes </w:t>
      </w:r>
      <w:r w:rsidR="00917150">
        <w:t>Patien</w:t>
      </w:r>
      <w:r w:rsidR="00B05003">
        <w:t>t</w:t>
      </w:r>
      <w:r w:rsidR="00917150">
        <w:t xml:space="preserve"> Representative (RH)</w:t>
      </w:r>
      <w:r w:rsidR="002D4094">
        <w:t>.</w:t>
      </w:r>
      <w:r w:rsidR="006570AA">
        <w:t xml:space="preserve"> Arthur Agate</w:t>
      </w:r>
      <w:r w:rsidR="000568ED">
        <w:t xml:space="preserve"> Patient Representative (AA)</w:t>
      </w:r>
    </w:p>
    <w:p w14:paraId="388E6565" w14:textId="77777777" w:rsidR="00C54705" w:rsidRDefault="00C54705" w:rsidP="002C4855">
      <w:pPr>
        <w:pStyle w:val="ListParagraph"/>
        <w:spacing w:after="0"/>
      </w:pPr>
    </w:p>
    <w:p w14:paraId="752D456E" w14:textId="79145EF5" w:rsidR="00C54705" w:rsidRDefault="00285164" w:rsidP="000165DB">
      <w:pPr>
        <w:pStyle w:val="ListParagraph"/>
        <w:numPr>
          <w:ilvl w:val="0"/>
          <w:numId w:val="1"/>
        </w:numPr>
        <w:spacing w:after="0"/>
      </w:pPr>
      <w:r w:rsidRPr="00604AB6">
        <w:rPr>
          <w:b/>
          <w:bCs/>
        </w:rPr>
        <w:t>Minutes of Last meeting</w:t>
      </w:r>
      <w:r>
        <w:t xml:space="preserve"> – notes of the previous meeting </w:t>
      </w:r>
      <w:r w:rsidR="00604AB6">
        <w:t xml:space="preserve">held </w:t>
      </w:r>
      <w:r w:rsidR="00BE3131">
        <w:t xml:space="preserve">on </w:t>
      </w:r>
      <w:r w:rsidR="00327B06">
        <w:t xml:space="preserve">the </w:t>
      </w:r>
      <w:r w:rsidR="00885979">
        <w:t>14</w:t>
      </w:r>
      <w:r w:rsidR="00885979" w:rsidRPr="006B2B6F">
        <w:rPr>
          <w:vertAlign w:val="superscript"/>
        </w:rPr>
        <w:t>th of</w:t>
      </w:r>
      <w:r w:rsidR="006B2B6F">
        <w:t xml:space="preserve"> </w:t>
      </w:r>
      <w:r w:rsidR="001818AF" w:rsidRPr="00327B06">
        <w:rPr>
          <w:vertAlign w:val="superscript"/>
        </w:rPr>
        <w:t xml:space="preserve"> </w:t>
      </w:r>
      <w:r w:rsidR="00327B06">
        <w:t xml:space="preserve"> </w:t>
      </w:r>
      <w:r w:rsidR="006B2B6F">
        <w:t>January</w:t>
      </w:r>
      <w:r w:rsidR="00604AB6">
        <w:t xml:space="preserve"> </w:t>
      </w:r>
      <w:r w:rsidR="000E7C63">
        <w:t xml:space="preserve">2025 </w:t>
      </w:r>
      <w:r w:rsidR="00D064E1">
        <w:t xml:space="preserve">which </w:t>
      </w:r>
      <w:r w:rsidR="000E7C63">
        <w:t>had been circulated</w:t>
      </w:r>
      <w:r w:rsidR="008E153F">
        <w:t xml:space="preserve"> were presented to those in attendance</w:t>
      </w:r>
      <w:r w:rsidR="00D064E1">
        <w:t xml:space="preserve"> and approved as a </w:t>
      </w:r>
      <w:r w:rsidR="00885979">
        <w:t xml:space="preserve">being a </w:t>
      </w:r>
      <w:r w:rsidR="00D064E1">
        <w:t xml:space="preserve">correct record. </w:t>
      </w:r>
      <w:r w:rsidR="008E153F">
        <w:t xml:space="preserve"> </w:t>
      </w:r>
    </w:p>
    <w:p w14:paraId="0E1EA0F5" w14:textId="77777777" w:rsidR="00D064E1" w:rsidRDefault="00D064E1" w:rsidP="00D064E1">
      <w:pPr>
        <w:pStyle w:val="ListParagraph"/>
        <w:spacing w:after="0"/>
      </w:pPr>
    </w:p>
    <w:p w14:paraId="7E1645BA" w14:textId="67FFB305" w:rsidR="00435B24" w:rsidRPr="002A3D72" w:rsidRDefault="00C13BA1" w:rsidP="002A3D72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Matters arising </w:t>
      </w:r>
    </w:p>
    <w:p w14:paraId="1A8EAC52" w14:textId="37A3DD5E" w:rsidR="00435B24" w:rsidRDefault="00435B24" w:rsidP="00505D89">
      <w:pPr>
        <w:pStyle w:val="ListParagraph"/>
        <w:numPr>
          <w:ilvl w:val="0"/>
          <w:numId w:val="6"/>
        </w:numPr>
        <w:spacing w:after="0"/>
        <w:ind w:right="-188"/>
      </w:pPr>
      <w:r>
        <w:t>M</w:t>
      </w:r>
      <w:r w:rsidR="00C305D3">
        <w:t>S</w:t>
      </w:r>
      <w:r>
        <w:t xml:space="preserve"> agreed </w:t>
      </w:r>
      <w:r w:rsidR="002A3D72">
        <w:t>had</w:t>
      </w:r>
      <w:r>
        <w:t xml:space="preserve"> provide</w:t>
      </w:r>
      <w:r w:rsidR="002A3D72">
        <w:t xml:space="preserve">d </w:t>
      </w:r>
      <w:r w:rsidR="006659FD">
        <w:t>the numbers</w:t>
      </w:r>
      <w:r>
        <w:t xml:space="preserve"> of veterans </w:t>
      </w:r>
      <w:r w:rsidR="002A3D72">
        <w:t xml:space="preserve">registered at the Practice </w:t>
      </w:r>
      <w:r w:rsidR="00217BBF">
        <w:t>(</w:t>
      </w:r>
      <w:r w:rsidR="00EA3FA3">
        <w:t>M</w:t>
      </w:r>
      <w:r w:rsidR="00217BBF">
        <w:t>ale 135</w:t>
      </w:r>
      <w:r w:rsidR="00EA3FA3">
        <w:t>, Female 30)</w:t>
      </w:r>
      <w:r w:rsidR="00F337C5">
        <w:t>.</w:t>
      </w:r>
      <w:r w:rsidR="00CC0CC3">
        <w:t xml:space="preserve"> </w:t>
      </w:r>
    </w:p>
    <w:p w14:paraId="48E64EDA" w14:textId="77777777" w:rsidR="00FD0B28" w:rsidRDefault="00505D89" w:rsidP="00912123">
      <w:pPr>
        <w:pStyle w:val="ListParagraph"/>
        <w:numPr>
          <w:ilvl w:val="0"/>
          <w:numId w:val="6"/>
        </w:numPr>
        <w:spacing w:after="0"/>
        <w:ind w:right="-188"/>
      </w:pPr>
      <w:r>
        <w:t xml:space="preserve">The PPG action plan would </w:t>
      </w:r>
      <w:r w:rsidR="006659FD">
        <w:t>be produced for the next meeting</w:t>
      </w:r>
      <w:r w:rsidR="006C368B">
        <w:t xml:space="preserve"> and would include </w:t>
      </w:r>
      <w:r w:rsidR="00896F80">
        <w:t>the setting up of a digital membership sub-group.</w:t>
      </w:r>
    </w:p>
    <w:p w14:paraId="7391B500" w14:textId="1D8BD0C5" w:rsidR="00505D89" w:rsidRDefault="00051F6C" w:rsidP="00912123">
      <w:pPr>
        <w:pStyle w:val="ListParagraph"/>
        <w:numPr>
          <w:ilvl w:val="0"/>
          <w:numId w:val="6"/>
        </w:numPr>
        <w:spacing w:after="0"/>
        <w:ind w:right="-188"/>
      </w:pPr>
      <w:r>
        <w:t>Consider how the PPG can help communicate premises changes to patients (update on the current situation on the agenda</w:t>
      </w:r>
      <w:r w:rsidR="00885979">
        <w:t>)</w:t>
      </w:r>
      <w:r>
        <w:t>.</w:t>
      </w:r>
      <w:r w:rsidR="006659FD">
        <w:t xml:space="preserve"> </w:t>
      </w:r>
    </w:p>
    <w:p w14:paraId="12B1ABBB" w14:textId="77777777" w:rsidR="00505D89" w:rsidRPr="00505D89" w:rsidRDefault="00505D89" w:rsidP="00505D89">
      <w:pPr>
        <w:pStyle w:val="ListParagraph"/>
        <w:spacing w:after="0"/>
        <w:ind w:left="1440" w:right="-188"/>
      </w:pPr>
    </w:p>
    <w:p w14:paraId="7D2237CA" w14:textId="53F3D200" w:rsidR="00CC0CC3" w:rsidRDefault="00F6669E" w:rsidP="0028516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Information</w:t>
      </w:r>
      <w:r w:rsidR="00CC0CC3">
        <w:rPr>
          <w:b/>
          <w:bCs/>
        </w:rPr>
        <w:t xml:space="preserve"> </w:t>
      </w:r>
      <w:r>
        <w:rPr>
          <w:b/>
          <w:bCs/>
        </w:rPr>
        <w:t>on Veterans</w:t>
      </w:r>
    </w:p>
    <w:p w14:paraId="73EEE519" w14:textId="48335DDE" w:rsidR="00F6669E" w:rsidRDefault="00F6669E" w:rsidP="00F6669E">
      <w:pPr>
        <w:pStyle w:val="ListParagraph"/>
        <w:spacing w:after="0"/>
      </w:pPr>
      <w:r>
        <w:t xml:space="preserve">Colin advised that he is </w:t>
      </w:r>
      <w:r w:rsidR="00F35A6F">
        <w:t>a representative of SAFFA a</w:t>
      </w:r>
      <w:r w:rsidR="00885979">
        <w:t>n</w:t>
      </w:r>
      <w:r w:rsidR="00F35A6F">
        <w:t xml:space="preserve"> organisation which supports </w:t>
      </w:r>
      <w:r w:rsidR="00885979">
        <w:t>V</w:t>
      </w:r>
      <w:r w:rsidR="00F35A6F">
        <w:t>eterans</w:t>
      </w:r>
      <w:r w:rsidR="005F3E5F">
        <w:t>.  He is able to signpost to</w:t>
      </w:r>
      <w:r w:rsidR="00761CA9">
        <w:t xml:space="preserve"> support services,</w:t>
      </w:r>
      <w:r w:rsidR="005F3E5F">
        <w:t xml:space="preserve"> grants and charities</w:t>
      </w:r>
      <w:r w:rsidR="00730826">
        <w:t>.  This link may be helpful to the Social Prescriber</w:t>
      </w:r>
      <w:r w:rsidR="00761CA9">
        <w:t xml:space="preserve">.  Colin also </w:t>
      </w:r>
      <w:r w:rsidR="00C83893">
        <w:t>highlighted the “Turn to Us” charity website.</w:t>
      </w:r>
    </w:p>
    <w:p w14:paraId="4DF56AEC" w14:textId="77777777" w:rsidR="00C83893" w:rsidRPr="00F6669E" w:rsidRDefault="00C83893" w:rsidP="00F6669E">
      <w:pPr>
        <w:pStyle w:val="ListParagraph"/>
        <w:spacing w:after="0"/>
      </w:pPr>
    </w:p>
    <w:p w14:paraId="2F56F538" w14:textId="24702402" w:rsidR="00285164" w:rsidRDefault="004C03D3" w:rsidP="0028516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Social Prescribing update</w:t>
      </w:r>
    </w:p>
    <w:p w14:paraId="75618FC1" w14:textId="1D5D2898" w:rsidR="00C83893" w:rsidRDefault="004C03D3" w:rsidP="00885979">
      <w:pPr>
        <w:pStyle w:val="ListParagraph"/>
        <w:spacing w:after="0"/>
      </w:pPr>
      <w:r>
        <w:t xml:space="preserve"> Jacqueline Bell attended to explain her role in the practice.</w:t>
      </w:r>
      <w:r w:rsidR="00CE7B69">
        <w:t xml:space="preserve"> </w:t>
      </w:r>
      <w:r w:rsidR="00C83893">
        <w:t xml:space="preserve"> Jacqueline covers a small number of practices</w:t>
      </w:r>
      <w:r w:rsidR="00885979">
        <w:t xml:space="preserve">.  </w:t>
      </w:r>
      <w:r w:rsidR="00CE7B69">
        <w:t xml:space="preserve">Patients and their </w:t>
      </w:r>
      <w:r w:rsidR="008D74FF">
        <w:t xml:space="preserve">Carers could be signposted </w:t>
      </w:r>
      <w:r w:rsidR="00856960">
        <w:t xml:space="preserve">or referred </w:t>
      </w:r>
      <w:r w:rsidR="008D74FF">
        <w:t xml:space="preserve">to </w:t>
      </w:r>
      <w:r w:rsidR="00E914E5">
        <w:t xml:space="preserve">activities which may help with their health and wellbeing. </w:t>
      </w:r>
      <w:r w:rsidR="00C83893">
        <w:t xml:space="preserve"> It was felt by PPG members that </w:t>
      </w:r>
      <w:r w:rsidR="00EA176C">
        <w:t xml:space="preserve">the role may not be well known by patients and </w:t>
      </w:r>
      <w:r w:rsidR="00ED565A">
        <w:t xml:space="preserve">that local knowledge by PPG members could </w:t>
      </w:r>
      <w:r w:rsidR="00655E29">
        <w:t>help to expand the signposting activities</w:t>
      </w:r>
      <w:r w:rsidR="001D33DA">
        <w:t xml:space="preserve"> and </w:t>
      </w:r>
      <w:r w:rsidR="001D33DA">
        <w:lastRenderedPageBreak/>
        <w:t>create links</w:t>
      </w:r>
      <w:r w:rsidR="000E3146">
        <w:t xml:space="preserve"> with local groups. </w:t>
      </w:r>
      <w:r w:rsidR="00655E29">
        <w:t xml:space="preserve"> As such it was agreed that it would be useful </w:t>
      </w:r>
      <w:r w:rsidR="00056006">
        <w:t>have Jacqueline as a regular attendee.</w:t>
      </w:r>
    </w:p>
    <w:p w14:paraId="21C1755C" w14:textId="3874404F" w:rsidR="009D3998" w:rsidRDefault="00876813" w:rsidP="009D3998">
      <w:pPr>
        <w:pStyle w:val="ListParagraph"/>
        <w:spacing w:after="0"/>
      </w:pPr>
      <w:r>
        <w:t>Jacqueline highlighted the availability of coffee morning</w:t>
      </w:r>
      <w:r w:rsidR="00DE0767">
        <w:t>s to address loneliness or for specific health challenges (</w:t>
      </w:r>
      <w:r w:rsidR="000839CE">
        <w:t>e.g.</w:t>
      </w:r>
      <w:r w:rsidR="00DE0767">
        <w:t xml:space="preserve"> </w:t>
      </w:r>
      <w:r w:rsidR="000839CE">
        <w:t>dementia, men’s health</w:t>
      </w:r>
      <w:r w:rsidR="008F033A">
        <w:t xml:space="preserve">).  Libraries </w:t>
      </w:r>
      <w:r w:rsidR="00EF1EF6">
        <w:t xml:space="preserve">also </w:t>
      </w:r>
      <w:r w:rsidR="008F033A">
        <w:t>provide a range of courses</w:t>
      </w:r>
      <w:r w:rsidR="00EF1EF6">
        <w:t>.</w:t>
      </w:r>
      <w:r w:rsidR="00617F80">
        <w:t xml:space="preserve"> It was noted that Arthritis Action UK was a useful </w:t>
      </w:r>
      <w:r w:rsidR="00874DC9">
        <w:t xml:space="preserve">link they provide newsletters, advice on diet, </w:t>
      </w:r>
      <w:r w:rsidR="00FA1A7C">
        <w:t>Physiology</w:t>
      </w:r>
      <w:r w:rsidR="00856960">
        <w:t xml:space="preserve"> etc.</w:t>
      </w:r>
    </w:p>
    <w:p w14:paraId="2ECA9BC9" w14:textId="1B0D0175" w:rsidR="00915498" w:rsidRDefault="00915498" w:rsidP="009D3998">
      <w:pPr>
        <w:pStyle w:val="ListParagraph"/>
        <w:spacing w:after="0"/>
        <w:rPr>
          <w:b/>
          <w:bCs/>
        </w:rPr>
      </w:pPr>
      <w:r w:rsidRPr="00170B0C">
        <w:rPr>
          <w:b/>
          <w:bCs/>
        </w:rPr>
        <w:t>Action:</w:t>
      </w:r>
    </w:p>
    <w:p w14:paraId="09FF0E8C" w14:textId="54EECFD0" w:rsidR="00915498" w:rsidRDefault="00170B0C" w:rsidP="00076318">
      <w:pPr>
        <w:pStyle w:val="ListParagraph"/>
        <w:numPr>
          <w:ilvl w:val="0"/>
          <w:numId w:val="9"/>
        </w:numPr>
        <w:spacing w:after="0"/>
      </w:pPr>
      <w:r>
        <w:t>Jacquel</w:t>
      </w:r>
      <w:r w:rsidR="00220FE1">
        <w:t xml:space="preserve">ine to share her signposting data with the PPG to </w:t>
      </w:r>
      <w:r w:rsidR="009245D2">
        <w:t>facilitate local input of additional groups etc.</w:t>
      </w:r>
    </w:p>
    <w:p w14:paraId="7BB0D300" w14:textId="77777777" w:rsidR="00C54705" w:rsidRDefault="00C54705" w:rsidP="00316095">
      <w:pPr>
        <w:spacing w:after="0"/>
      </w:pPr>
    </w:p>
    <w:p w14:paraId="6B640CC4" w14:textId="6FB40841" w:rsidR="0092777D" w:rsidRDefault="0092777D" w:rsidP="0028516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Update from the Practice</w:t>
      </w:r>
    </w:p>
    <w:p w14:paraId="668D293D" w14:textId="48C0BBCF" w:rsidR="0001352D" w:rsidRDefault="00EF593B" w:rsidP="005B4A3B">
      <w:pPr>
        <w:pStyle w:val="ListParagraph"/>
        <w:spacing w:after="0"/>
      </w:pPr>
      <w:r>
        <w:t>M</w:t>
      </w:r>
      <w:r w:rsidR="00C305D3">
        <w:t>S</w:t>
      </w:r>
      <w:r>
        <w:t xml:space="preserve"> was </w:t>
      </w:r>
      <w:r w:rsidR="0044342A">
        <w:t xml:space="preserve">delighted to advice that </w:t>
      </w:r>
      <w:r w:rsidR="00D1537D">
        <w:t xml:space="preserve">the result of </w:t>
      </w:r>
      <w:r w:rsidR="0044342A">
        <w:t xml:space="preserve">the Practice </w:t>
      </w:r>
      <w:r w:rsidR="00856960">
        <w:t>having secured</w:t>
      </w:r>
      <w:r w:rsidR="00610AFB">
        <w:t xml:space="preserve"> Utilisation and Modernisation </w:t>
      </w:r>
      <w:r w:rsidR="00D81AD7">
        <w:t>Funding (</w:t>
      </w:r>
      <w:r w:rsidR="0044342A">
        <w:t>UMF</w:t>
      </w:r>
      <w:r w:rsidR="00610AFB">
        <w:t>)</w:t>
      </w:r>
      <w:r w:rsidR="0044342A">
        <w:t xml:space="preserve"> </w:t>
      </w:r>
      <w:r w:rsidR="00610AFB">
        <w:t xml:space="preserve">capital </w:t>
      </w:r>
      <w:r w:rsidR="00D81AD7">
        <w:t>funding from</w:t>
      </w:r>
      <w:r w:rsidR="0044342A">
        <w:t xml:space="preserve"> NHS England</w:t>
      </w:r>
      <w:r w:rsidR="00444909">
        <w:t xml:space="preserve"> to improve the premises</w:t>
      </w:r>
      <w:r w:rsidR="00EE6E14">
        <w:t xml:space="preserve">. </w:t>
      </w:r>
      <w:r w:rsidR="00CD4DDD">
        <w:t>Work wi</w:t>
      </w:r>
      <w:r w:rsidR="00732107">
        <w:t>ll</w:t>
      </w:r>
      <w:r w:rsidR="00CD4DDD">
        <w:t xml:space="preserve"> start </w:t>
      </w:r>
      <w:r w:rsidR="00072803">
        <w:t>at the end of March 2026</w:t>
      </w:r>
      <w:r w:rsidR="00AD1F42">
        <w:t xml:space="preserve">. </w:t>
      </w:r>
      <w:r w:rsidR="0007151A">
        <w:t xml:space="preserve"> MS previously advised that t</w:t>
      </w:r>
      <w:r w:rsidR="00CD4DDD">
        <w:t xml:space="preserve">his is going to be a challenging situation as </w:t>
      </w:r>
      <w:r w:rsidR="0053743F">
        <w:t>patient care will continue in the building at the same time</w:t>
      </w:r>
      <w:r w:rsidR="004876F2">
        <w:t xml:space="preserve"> as the </w:t>
      </w:r>
      <w:r w:rsidR="00832D04">
        <w:t>building works take place</w:t>
      </w:r>
      <w:r w:rsidR="00FC25FD">
        <w:t xml:space="preserve">. </w:t>
      </w:r>
      <w:r w:rsidR="00EE18F8">
        <w:t>Due to the space constraints some functions will move offsite (Pharmacist)</w:t>
      </w:r>
      <w:r w:rsidR="00100959">
        <w:t>.</w:t>
      </w:r>
      <w:r w:rsidR="00076318">
        <w:t xml:space="preserve">  </w:t>
      </w:r>
    </w:p>
    <w:p w14:paraId="0C3981C0" w14:textId="77777777" w:rsidR="0001352D" w:rsidRDefault="0001352D" w:rsidP="005B4A3B">
      <w:pPr>
        <w:pStyle w:val="ListParagraph"/>
        <w:spacing w:after="0"/>
      </w:pPr>
    </w:p>
    <w:p w14:paraId="2CA34052" w14:textId="5C5178F9" w:rsidR="00C7196F" w:rsidRDefault="00EA097C" w:rsidP="00100959">
      <w:pPr>
        <w:pStyle w:val="ListParagraph"/>
        <w:spacing w:after="0"/>
      </w:pPr>
      <w:r>
        <w:t xml:space="preserve">Phase 1 would see work </w:t>
      </w:r>
      <w:r w:rsidR="00CF5BCC">
        <w:t>taking place at the back of area the left of reception</w:t>
      </w:r>
      <w:r w:rsidR="00F4649B">
        <w:t xml:space="preserve"> to gain 2 additional clinic rooms. Phase 2 will affect the </w:t>
      </w:r>
      <w:r w:rsidR="00337ED7">
        <w:t>reception</w:t>
      </w:r>
      <w:r w:rsidR="00F4649B">
        <w:t xml:space="preserve"> </w:t>
      </w:r>
      <w:r w:rsidR="00AB1268">
        <w:t>moving the entrance.</w:t>
      </w:r>
      <w:r w:rsidR="00100959">
        <w:t xml:space="preserve">  </w:t>
      </w:r>
      <w:r w:rsidR="00C7196F">
        <w:t xml:space="preserve">Excluded from this work at this stage is the </w:t>
      </w:r>
      <w:r w:rsidR="00737B2C">
        <w:t xml:space="preserve">extension which would need to secure the S106 monies, be subject to Planning Permission </w:t>
      </w:r>
    </w:p>
    <w:p w14:paraId="19368724" w14:textId="77777777" w:rsidR="00100959" w:rsidRDefault="00100959" w:rsidP="00100959">
      <w:pPr>
        <w:pStyle w:val="ListParagraph"/>
        <w:spacing w:after="0"/>
      </w:pPr>
    </w:p>
    <w:p w14:paraId="67F3626B" w14:textId="46E92E64" w:rsidR="00100959" w:rsidRDefault="00100959" w:rsidP="00100959">
      <w:pPr>
        <w:pStyle w:val="ListParagraph"/>
        <w:spacing w:after="0"/>
      </w:pPr>
      <w:r>
        <w:t xml:space="preserve">PPG members offered to support furniture </w:t>
      </w:r>
      <w:r w:rsidR="00D24C4C">
        <w:t>moves</w:t>
      </w:r>
      <w:r w:rsidR="00856960">
        <w:t xml:space="preserve">.  </w:t>
      </w:r>
      <w:r w:rsidR="00337ED7">
        <w:t xml:space="preserve"> </w:t>
      </w:r>
      <w:r w:rsidR="00856960">
        <w:t>A</w:t>
      </w:r>
      <w:r w:rsidR="006703BA">
        <w:t>s parking would be a key issue during vaccination rol</w:t>
      </w:r>
      <w:r w:rsidR="004B5723">
        <w:t>l</w:t>
      </w:r>
      <w:r w:rsidR="006703BA">
        <w:t xml:space="preserve"> out, it was suggested that the Clanfield Centre may to able to support </w:t>
      </w:r>
      <w:r w:rsidR="004B5723">
        <w:t xml:space="preserve">by </w:t>
      </w:r>
      <w:r w:rsidR="006703BA">
        <w:t xml:space="preserve">providing car parking and </w:t>
      </w:r>
      <w:r w:rsidR="00437D2C">
        <w:t xml:space="preserve">transport this would be explored </w:t>
      </w:r>
      <w:r w:rsidR="003B76A4">
        <w:t>between the Practice and The Clanfield Centre.</w:t>
      </w:r>
      <w:r w:rsidR="00542D60">
        <w:t xml:space="preserve"> It was also noted that the adjacent Church had agreed to provide </w:t>
      </w:r>
      <w:r w:rsidR="00675835">
        <w:t>space to the practice for storage.</w:t>
      </w:r>
    </w:p>
    <w:p w14:paraId="7E9C5F33" w14:textId="77777777" w:rsidR="00437D2C" w:rsidRDefault="00437D2C" w:rsidP="00100959">
      <w:pPr>
        <w:pStyle w:val="ListParagraph"/>
        <w:spacing w:after="0"/>
      </w:pPr>
    </w:p>
    <w:p w14:paraId="36DB2221" w14:textId="6111B06C" w:rsidR="009D595C" w:rsidRPr="000164A0" w:rsidRDefault="009D595C" w:rsidP="00EF593B">
      <w:pPr>
        <w:pStyle w:val="ListParagraph"/>
        <w:spacing w:after="0"/>
        <w:rPr>
          <w:b/>
          <w:bCs/>
        </w:rPr>
      </w:pPr>
      <w:r w:rsidRPr="000164A0">
        <w:rPr>
          <w:b/>
          <w:bCs/>
        </w:rPr>
        <w:t>Action:</w:t>
      </w:r>
    </w:p>
    <w:p w14:paraId="5E262D23" w14:textId="25474EEC" w:rsidR="009D595C" w:rsidRDefault="009D595C" w:rsidP="009D595C">
      <w:pPr>
        <w:pStyle w:val="ListParagraph"/>
        <w:numPr>
          <w:ilvl w:val="0"/>
          <w:numId w:val="7"/>
        </w:numPr>
        <w:spacing w:after="0"/>
      </w:pPr>
      <w:r>
        <w:t>The Practice will consider how the PPG can help to share plans</w:t>
      </w:r>
      <w:r w:rsidR="005C1EF0">
        <w:t xml:space="preserve">, in order to minimise time needed from </w:t>
      </w:r>
      <w:r w:rsidR="004B5723">
        <w:t xml:space="preserve">practice </w:t>
      </w:r>
      <w:r w:rsidR="005C1EF0">
        <w:t xml:space="preserve">receptionist to explain the </w:t>
      </w:r>
      <w:r w:rsidR="000164A0">
        <w:t>premises changes.</w:t>
      </w:r>
      <w:r w:rsidR="005C1EF0">
        <w:t xml:space="preserve"> </w:t>
      </w:r>
    </w:p>
    <w:p w14:paraId="7575F08B" w14:textId="096FC79F" w:rsidR="00864BDA" w:rsidRDefault="00B675A3" w:rsidP="00864BDA">
      <w:pPr>
        <w:pStyle w:val="ListParagraph"/>
        <w:numPr>
          <w:ilvl w:val="0"/>
          <w:numId w:val="7"/>
        </w:numPr>
        <w:spacing w:after="0"/>
      </w:pPr>
      <w:r>
        <w:t>M</w:t>
      </w:r>
      <w:r w:rsidR="002E5E3B">
        <w:t xml:space="preserve">S to discuss use of The Clanfield Centre </w:t>
      </w:r>
      <w:r w:rsidR="004B5723">
        <w:t xml:space="preserve">for car parking </w:t>
      </w:r>
      <w:r w:rsidR="002E5E3B">
        <w:t>with HG.</w:t>
      </w:r>
    </w:p>
    <w:p w14:paraId="17A2F291" w14:textId="77777777" w:rsidR="004112C3" w:rsidRPr="00EF593B" w:rsidRDefault="004112C3" w:rsidP="004112C3">
      <w:pPr>
        <w:pStyle w:val="ListParagraph"/>
        <w:spacing w:after="0"/>
        <w:ind w:left="1440"/>
      </w:pPr>
    </w:p>
    <w:p w14:paraId="3F773BAF" w14:textId="51FDAB6E" w:rsidR="00EF593B" w:rsidRDefault="004112C3" w:rsidP="0028516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 xml:space="preserve">Standard Items for the PPG future agenda’s </w:t>
      </w:r>
    </w:p>
    <w:p w14:paraId="1BFA3AA7" w14:textId="77777777" w:rsidR="00A10078" w:rsidRDefault="006E772A" w:rsidP="004112C3">
      <w:pPr>
        <w:pStyle w:val="ListParagraph"/>
        <w:spacing w:after="0"/>
      </w:pPr>
      <w:r>
        <w:t>It was agreed that the Practice based Paramedic would attend a future meeting</w:t>
      </w:r>
      <w:r w:rsidR="00A10078">
        <w:t>.</w:t>
      </w:r>
    </w:p>
    <w:p w14:paraId="0D685C4D" w14:textId="4A889D82" w:rsidR="004112C3" w:rsidRDefault="00A10078" w:rsidP="004112C3">
      <w:pPr>
        <w:pStyle w:val="ListParagraph"/>
        <w:spacing w:after="0"/>
      </w:pPr>
      <w:r>
        <w:lastRenderedPageBreak/>
        <w:t xml:space="preserve">There was discussion regarding </w:t>
      </w:r>
      <w:r w:rsidR="004D39A7">
        <w:t xml:space="preserve">feedback from the practice patient survey, the </w:t>
      </w:r>
      <w:r w:rsidR="003E64C5">
        <w:t xml:space="preserve">practice receiving good feedback.  Concerns regarding </w:t>
      </w:r>
      <w:r w:rsidR="00B43117">
        <w:t>non-attendance by patients and whether welfare checks took place</w:t>
      </w:r>
      <w:r w:rsidR="000B19BD">
        <w:t xml:space="preserve"> were discussed. </w:t>
      </w:r>
    </w:p>
    <w:p w14:paraId="4608CA50" w14:textId="77777777" w:rsidR="00B94E51" w:rsidRDefault="00B94E51" w:rsidP="004112C3">
      <w:pPr>
        <w:pStyle w:val="ListParagraph"/>
        <w:spacing w:after="0"/>
      </w:pPr>
    </w:p>
    <w:p w14:paraId="55236DFD" w14:textId="02287B3B" w:rsidR="00A750B8" w:rsidRPr="00A45825" w:rsidRDefault="00B94E51" w:rsidP="00A750B8">
      <w:pPr>
        <w:pStyle w:val="ListParagraph"/>
        <w:spacing w:after="0"/>
      </w:pPr>
      <w:r>
        <w:t xml:space="preserve">PH identified that </w:t>
      </w:r>
      <w:r w:rsidR="00E668B8">
        <w:t>The Hampshire and IOW Integrated Care Group</w:t>
      </w:r>
      <w:r w:rsidR="00234AC1">
        <w:t xml:space="preserve"> had a “Voices” </w:t>
      </w:r>
      <w:r w:rsidR="004B5723">
        <w:t>Group</w:t>
      </w:r>
      <w:r w:rsidR="00CE6B97">
        <w:t xml:space="preserve"> which seeks to involve the public</w:t>
      </w:r>
      <w:r w:rsidR="00B25AD0">
        <w:t xml:space="preserve"> via surveys and consultations.</w:t>
      </w:r>
      <w:r w:rsidR="00CE6B97">
        <w:t xml:space="preserve"> </w:t>
      </w:r>
    </w:p>
    <w:p w14:paraId="68717816" w14:textId="77777777" w:rsidR="0092777D" w:rsidRDefault="0092777D" w:rsidP="0092777D">
      <w:pPr>
        <w:pStyle w:val="ListParagraph"/>
        <w:spacing w:after="0"/>
        <w:rPr>
          <w:b/>
          <w:bCs/>
        </w:rPr>
      </w:pPr>
    </w:p>
    <w:p w14:paraId="7C07F634" w14:textId="1A7DE918" w:rsidR="00C54705" w:rsidRDefault="00C54705" w:rsidP="00285164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PPG Work</w:t>
      </w:r>
      <w:r w:rsidRPr="00C54705">
        <w:rPr>
          <w:b/>
          <w:bCs/>
        </w:rPr>
        <w:t xml:space="preserve"> Plan </w:t>
      </w:r>
    </w:p>
    <w:p w14:paraId="08CDA800" w14:textId="74C9BAFF" w:rsidR="0075171A" w:rsidRDefault="004D4235" w:rsidP="00B61F4D">
      <w:pPr>
        <w:pStyle w:val="ListParagraph"/>
        <w:spacing w:after="0"/>
      </w:pPr>
      <w:r>
        <w:t xml:space="preserve">The plan </w:t>
      </w:r>
      <w:r w:rsidR="00A750B8">
        <w:t xml:space="preserve">will be produced for the next </w:t>
      </w:r>
      <w:r w:rsidR="00B25AD0">
        <w:t>meeting but</w:t>
      </w:r>
      <w:r w:rsidR="00A750B8">
        <w:t xml:space="preserve"> given the wide agenda of items </w:t>
      </w:r>
      <w:r w:rsidR="00B73004">
        <w:t xml:space="preserve">there will be a </w:t>
      </w:r>
      <w:r w:rsidR="00224AA2">
        <w:t xml:space="preserve">need </w:t>
      </w:r>
      <w:r w:rsidR="00B73004">
        <w:t>to prioritise.</w:t>
      </w:r>
      <w:r w:rsidR="0075171A">
        <w:t xml:space="preserve"> </w:t>
      </w:r>
      <w:r w:rsidR="00215312">
        <w:t xml:space="preserve">Work plan inclusions requested </w:t>
      </w:r>
      <w:r w:rsidR="00B25AD0">
        <w:t>previously were</w:t>
      </w:r>
      <w:r w:rsidR="00215312">
        <w:t>:</w:t>
      </w:r>
    </w:p>
    <w:p w14:paraId="129D18AF" w14:textId="5F853D05" w:rsidR="004D4235" w:rsidRDefault="00224AA2" w:rsidP="00215312">
      <w:pPr>
        <w:pStyle w:val="ListParagraph"/>
        <w:spacing w:after="0"/>
      </w:pPr>
      <w:r>
        <w:t xml:space="preserve"> </w:t>
      </w:r>
    </w:p>
    <w:p w14:paraId="0CC49657" w14:textId="21CBBDC7" w:rsidR="004D4235" w:rsidRDefault="004D4235" w:rsidP="00D16196">
      <w:pPr>
        <w:pStyle w:val="ListParagraph"/>
        <w:numPr>
          <w:ilvl w:val="0"/>
          <w:numId w:val="3"/>
        </w:numPr>
        <w:spacing w:after="0"/>
      </w:pPr>
      <w:r>
        <w:t>T</w:t>
      </w:r>
      <w:r w:rsidR="00D16196">
        <w:t xml:space="preserve">raining opportunities for members </w:t>
      </w:r>
    </w:p>
    <w:p w14:paraId="23E57C2A" w14:textId="77777777" w:rsidR="008B35AB" w:rsidRDefault="004D4235" w:rsidP="00D16196">
      <w:pPr>
        <w:pStyle w:val="ListParagraph"/>
        <w:numPr>
          <w:ilvl w:val="0"/>
          <w:numId w:val="3"/>
        </w:numPr>
        <w:spacing w:after="0"/>
      </w:pPr>
      <w:r>
        <w:t>G</w:t>
      </w:r>
      <w:r w:rsidR="00D16196">
        <w:t xml:space="preserve">ood practice and learning from other PPG’s activities. </w:t>
      </w:r>
    </w:p>
    <w:p w14:paraId="1AE42168" w14:textId="05D68CF8" w:rsidR="00AE6538" w:rsidRDefault="008B35AB" w:rsidP="00D16196">
      <w:pPr>
        <w:pStyle w:val="ListParagraph"/>
        <w:numPr>
          <w:ilvl w:val="0"/>
          <w:numId w:val="3"/>
        </w:numPr>
        <w:spacing w:after="0"/>
      </w:pPr>
      <w:r>
        <w:t xml:space="preserve">Ways of involving a wider cohort of patients through a digital </w:t>
      </w:r>
      <w:r w:rsidR="00AE6538">
        <w:t>communication/</w:t>
      </w:r>
      <w:r w:rsidR="009F0968">
        <w:t xml:space="preserve">virtual </w:t>
      </w:r>
      <w:r w:rsidR="00AE6538">
        <w:t>group</w:t>
      </w:r>
    </w:p>
    <w:p w14:paraId="50146FB9" w14:textId="5993B3A5" w:rsidR="00D16196" w:rsidRDefault="000D6C1F" w:rsidP="00D16196">
      <w:pPr>
        <w:pStyle w:val="ListParagraph"/>
        <w:numPr>
          <w:ilvl w:val="0"/>
          <w:numId w:val="3"/>
        </w:numPr>
        <w:spacing w:after="0"/>
      </w:pPr>
      <w:r>
        <w:t xml:space="preserve">Challenges that the Practice would like </w:t>
      </w:r>
      <w:r w:rsidR="001F399A">
        <w:t xml:space="preserve">the PPG to support e.g. </w:t>
      </w:r>
      <w:r w:rsidR="00D16196">
        <w:t>their targets e.g. Quality and Outcome Framework requirements</w:t>
      </w:r>
      <w:r w:rsidR="00A53A1A">
        <w:t>/vaccinations.</w:t>
      </w:r>
    </w:p>
    <w:p w14:paraId="7A262C4A" w14:textId="7BE881E2" w:rsidR="00A53A1A" w:rsidRDefault="00A53A1A" w:rsidP="00D16196">
      <w:pPr>
        <w:pStyle w:val="ListParagraph"/>
        <w:numPr>
          <w:ilvl w:val="0"/>
          <w:numId w:val="3"/>
        </w:numPr>
        <w:spacing w:after="0"/>
      </w:pPr>
      <w:r>
        <w:t xml:space="preserve">Supporting the </w:t>
      </w:r>
      <w:r w:rsidR="00157895">
        <w:t xml:space="preserve">production of a </w:t>
      </w:r>
      <w:r w:rsidR="005D688B">
        <w:t xml:space="preserve">patient </w:t>
      </w:r>
      <w:r w:rsidR="00157895">
        <w:t>newsletter</w:t>
      </w:r>
      <w:r w:rsidR="005D688B">
        <w:t xml:space="preserve"> </w:t>
      </w:r>
    </w:p>
    <w:p w14:paraId="2A37E3C5" w14:textId="73BCDF74" w:rsidR="00D16196" w:rsidRPr="00F22900" w:rsidRDefault="00B51032" w:rsidP="00F22900">
      <w:pPr>
        <w:pStyle w:val="ListParagraph"/>
        <w:numPr>
          <w:ilvl w:val="0"/>
          <w:numId w:val="3"/>
        </w:numPr>
        <w:spacing w:after="0"/>
      </w:pPr>
      <w:r>
        <w:t xml:space="preserve">Establishing frequently asked questions on the </w:t>
      </w:r>
      <w:r w:rsidR="003357A9">
        <w:t>Practice website (examples being when acting on beha</w:t>
      </w:r>
      <w:r w:rsidR="00BB4528">
        <w:t>lf of another)</w:t>
      </w:r>
    </w:p>
    <w:p w14:paraId="6324C130" w14:textId="77777777" w:rsidR="00D16196" w:rsidRDefault="00D16196" w:rsidP="00D16196">
      <w:pPr>
        <w:pStyle w:val="ListParagraph"/>
        <w:spacing w:after="0"/>
        <w:rPr>
          <w:b/>
          <w:bCs/>
        </w:rPr>
      </w:pPr>
    </w:p>
    <w:p w14:paraId="45249C95" w14:textId="075FD0B3" w:rsidR="00D16196" w:rsidRDefault="00D16196" w:rsidP="00D16196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>
        <w:rPr>
          <w:b/>
          <w:bCs/>
        </w:rPr>
        <w:t>Date of Next Meeting</w:t>
      </w:r>
      <w:r w:rsidR="00AF4BB3">
        <w:rPr>
          <w:b/>
          <w:bCs/>
        </w:rPr>
        <w:t>:</w:t>
      </w:r>
    </w:p>
    <w:p w14:paraId="3A713C4F" w14:textId="77777777" w:rsidR="00A97D92" w:rsidRPr="001557B0" w:rsidRDefault="00A97D92" w:rsidP="001557B0">
      <w:pPr>
        <w:pStyle w:val="ListParagraph"/>
        <w:spacing w:after="0"/>
      </w:pPr>
    </w:p>
    <w:p w14:paraId="27C89C66" w14:textId="472D1AD4" w:rsidR="006371AD" w:rsidRDefault="006371AD" w:rsidP="006371AD">
      <w:pPr>
        <w:pStyle w:val="ListParagraph"/>
        <w:spacing w:after="0"/>
        <w:rPr>
          <w:b/>
          <w:bCs/>
        </w:rPr>
      </w:pPr>
      <w:r w:rsidRPr="00D16196">
        <w:rPr>
          <w:b/>
          <w:bCs/>
        </w:rPr>
        <w:t xml:space="preserve">The date of the next meeting was proposed to be </w:t>
      </w:r>
      <w:r w:rsidR="00F7737B">
        <w:rPr>
          <w:b/>
          <w:bCs/>
        </w:rPr>
        <w:t xml:space="preserve">the </w:t>
      </w:r>
      <w:proofErr w:type="gramStart"/>
      <w:r w:rsidR="00031055">
        <w:rPr>
          <w:b/>
          <w:bCs/>
        </w:rPr>
        <w:t>27</w:t>
      </w:r>
      <w:r w:rsidR="00031055" w:rsidRPr="00031055">
        <w:rPr>
          <w:b/>
          <w:bCs/>
          <w:vertAlign w:val="superscript"/>
        </w:rPr>
        <w:t>th</w:t>
      </w:r>
      <w:proofErr w:type="gramEnd"/>
      <w:r w:rsidR="00031055">
        <w:rPr>
          <w:b/>
          <w:bCs/>
        </w:rPr>
        <w:t xml:space="preserve"> May</w:t>
      </w:r>
      <w:r w:rsidRPr="00D16196">
        <w:rPr>
          <w:b/>
          <w:bCs/>
        </w:rPr>
        <w:t xml:space="preserve"> at 4.</w:t>
      </w:r>
      <w:r w:rsidR="00031055">
        <w:rPr>
          <w:b/>
          <w:bCs/>
        </w:rPr>
        <w:t>15</w:t>
      </w:r>
      <w:r w:rsidR="00A97D92">
        <w:rPr>
          <w:b/>
          <w:bCs/>
        </w:rPr>
        <w:t>pm</w:t>
      </w:r>
      <w:r w:rsidR="00031055">
        <w:rPr>
          <w:b/>
          <w:bCs/>
        </w:rPr>
        <w:t>, location of the meeting will be at the GP Practice.</w:t>
      </w:r>
    </w:p>
    <w:p w14:paraId="2E9211CF" w14:textId="53228419" w:rsidR="00955D4D" w:rsidRPr="00D16196" w:rsidRDefault="00955D4D" w:rsidP="006371AD">
      <w:pPr>
        <w:pStyle w:val="ListParagraph"/>
        <w:spacing w:after="0"/>
        <w:rPr>
          <w:b/>
          <w:bCs/>
        </w:rPr>
      </w:pPr>
      <w:r>
        <w:rPr>
          <w:b/>
          <w:bCs/>
        </w:rPr>
        <w:t xml:space="preserve">Post meeting note the meeting will be at The Clanfield Centre. </w:t>
      </w:r>
    </w:p>
    <w:p w14:paraId="0ADCDF0D" w14:textId="77777777" w:rsidR="00AF4BB3" w:rsidRPr="005B4A3B" w:rsidRDefault="00AF4BB3" w:rsidP="005B4A3B">
      <w:pPr>
        <w:spacing w:after="0"/>
        <w:rPr>
          <w:b/>
          <w:bCs/>
        </w:rPr>
      </w:pPr>
    </w:p>
    <w:p w14:paraId="421859F0" w14:textId="77777777" w:rsidR="006371AD" w:rsidRDefault="006371AD" w:rsidP="006371AD">
      <w:pPr>
        <w:pStyle w:val="ListParagraph"/>
        <w:spacing w:after="0"/>
      </w:pPr>
    </w:p>
    <w:p w14:paraId="0138063F" w14:textId="77777777" w:rsidR="00D16196" w:rsidRPr="00D16196" w:rsidRDefault="00D16196" w:rsidP="00D16196">
      <w:pPr>
        <w:spacing w:after="0"/>
        <w:rPr>
          <w:b/>
          <w:bCs/>
        </w:rPr>
      </w:pPr>
    </w:p>
    <w:p w14:paraId="523237FC" w14:textId="77777777" w:rsidR="003E74B4" w:rsidRPr="00C54705" w:rsidRDefault="003E74B4" w:rsidP="00D16196">
      <w:pPr>
        <w:pStyle w:val="ListParagraph"/>
        <w:spacing w:after="0"/>
        <w:rPr>
          <w:b/>
          <w:bCs/>
        </w:rPr>
      </w:pPr>
    </w:p>
    <w:p w14:paraId="3274884C" w14:textId="77777777" w:rsidR="003E74B4" w:rsidRDefault="003E74B4" w:rsidP="003E74B4">
      <w:pPr>
        <w:pStyle w:val="ListParagraph"/>
        <w:spacing w:after="0"/>
        <w:ind w:left="1440"/>
      </w:pPr>
    </w:p>
    <w:p w14:paraId="7546BF14" w14:textId="2536371E" w:rsidR="00285164" w:rsidRDefault="00285164" w:rsidP="00285164">
      <w:pPr>
        <w:spacing w:after="0"/>
        <w:ind w:firstLine="284"/>
      </w:pPr>
    </w:p>
    <w:p w14:paraId="192CF5CD" w14:textId="77777777" w:rsidR="00285164" w:rsidRPr="002C4855" w:rsidRDefault="00285164" w:rsidP="00285164">
      <w:pPr>
        <w:spacing w:after="0"/>
        <w:ind w:firstLine="284"/>
      </w:pPr>
    </w:p>
    <w:sectPr w:rsidR="00285164" w:rsidRPr="002C485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F4E28" w14:textId="77777777" w:rsidR="00E42284" w:rsidRDefault="00E42284" w:rsidP="002C4855">
      <w:pPr>
        <w:spacing w:after="0" w:line="240" w:lineRule="auto"/>
      </w:pPr>
      <w:r>
        <w:separator/>
      </w:r>
    </w:p>
  </w:endnote>
  <w:endnote w:type="continuationSeparator" w:id="0">
    <w:p w14:paraId="1652BCD5" w14:textId="77777777" w:rsidR="00E42284" w:rsidRDefault="00E42284" w:rsidP="002C4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64845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2888F" w14:textId="63B486B2" w:rsidR="00D16196" w:rsidRDefault="00D161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536289" w14:textId="77777777" w:rsidR="00D16196" w:rsidRDefault="00D16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6ABD9" w14:textId="77777777" w:rsidR="00E42284" w:rsidRDefault="00E42284" w:rsidP="002C4855">
      <w:pPr>
        <w:spacing w:after="0" w:line="240" w:lineRule="auto"/>
      </w:pPr>
      <w:r>
        <w:separator/>
      </w:r>
    </w:p>
  </w:footnote>
  <w:footnote w:type="continuationSeparator" w:id="0">
    <w:p w14:paraId="64D65952" w14:textId="77777777" w:rsidR="00E42284" w:rsidRDefault="00E42284" w:rsidP="002C4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967B" w14:textId="47E49AEE" w:rsidR="002C4855" w:rsidRDefault="006371AD" w:rsidP="002C4855">
    <w:pPr>
      <w:jc w:val="center"/>
      <w:rPr>
        <w:sz w:val="28"/>
        <w:szCs w:val="28"/>
      </w:rPr>
    </w:pPr>
    <w:r>
      <w:rPr>
        <w:sz w:val="28"/>
        <w:szCs w:val="28"/>
      </w:rPr>
      <w:t xml:space="preserve">The </w:t>
    </w:r>
    <w:r w:rsidR="002C4855" w:rsidRPr="002C4855">
      <w:rPr>
        <w:sz w:val="28"/>
        <w:szCs w:val="28"/>
      </w:rPr>
      <w:t>Clanfield Surgery – Patient Participation Group (PPG)</w:t>
    </w:r>
  </w:p>
  <w:p w14:paraId="3A920BA6" w14:textId="54EEC7D7" w:rsidR="001C2C5D" w:rsidRPr="002C4855" w:rsidRDefault="001C2C5D" w:rsidP="002C4855">
    <w:pPr>
      <w:jc w:val="center"/>
      <w:rPr>
        <w:sz w:val="28"/>
        <w:szCs w:val="28"/>
      </w:rPr>
    </w:pPr>
    <w:r>
      <w:rPr>
        <w:sz w:val="28"/>
        <w:szCs w:val="28"/>
      </w:rPr>
      <w:t>Held on 1</w:t>
    </w:r>
    <w:r w:rsidR="000005EE">
      <w:rPr>
        <w:sz w:val="28"/>
        <w:szCs w:val="28"/>
      </w:rPr>
      <w:t>8</w:t>
    </w:r>
    <w:r w:rsidRPr="001C2C5D">
      <w:rPr>
        <w:sz w:val="28"/>
        <w:szCs w:val="28"/>
        <w:vertAlign w:val="superscript"/>
      </w:rPr>
      <w:t>th</w:t>
    </w:r>
    <w:r>
      <w:rPr>
        <w:sz w:val="28"/>
        <w:szCs w:val="28"/>
      </w:rPr>
      <w:t xml:space="preserve"> </w:t>
    </w:r>
    <w:r w:rsidR="000005EE">
      <w:rPr>
        <w:sz w:val="28"/>
        <w:szCs w:val="28"/>
      </w:rPr>
      <w:t>March</w:t>
    </w:r>
    <w:r>
      <w:rPr>
        <w:sz w:val="28"/>
        <w:szCs w:val="28"/>
      </w:rPr>
      <w:t xml:space="preserve"> 2026 @4.00</w:t>
    </w:r>
    <w:r w:rsidR="00A93CFB">
      <w:rPr>
        <w:sz w:val="28"/>
        <w:szCs w:val="28"/>
      </w:rPr>
      <w:t>pm</w:t>
    </w:r>
  </w:p>
  <w:p w14:paraId="69BE5ABE" w14:textId="77777777" w:rsidR="002C4855" w:rsidRDefault="002C4855" w:rsidP="002C48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65A33"/>
    <w:multiLevelType w:val="hybridMultilevel"/>
    <w:tmpl w:val="51B883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32586D"/>
    <w:multiLevelType w:val="hybridMultilevel"/>
    <w:tmpl w:val="2FB6E7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A8108A"/>
    <w:multiLevelType w:val="hybridMultilevel"/>
    <w:tmpl w:val="50A085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AA12D0"/>
    <w:multiLevelType w:val="hybridMultilevel"/>
    <w:tmpl w:val="DCE833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9D4DAA"/>
    <w:multiLevelType w:val="hybridMultilevel"/>
    <w:tmpl w:val="716257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2836D36"/>
    <w:multiLevelType w:val="hybridMultilevel"/>
    <w:tmpl w:val="79C27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55C83"/>
    <w:multiLevelType w:val="hybridMultilevel"/>
    <w:tmpl w:val="D19CF5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A64516"/>
    <w:multiLevelType w:val="hybridMultilevel"/>
    <w:tmpl w:val="4B905F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570BF9"/>
    <w:multiLevelType w:val="hybridMultilevel"/>
    <w:tmpl w:val="03AE9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2046503">
    <w:abstractNumId w:val="5"/>
  </w:num>
  <w:num w:numId="2" w16cid:durableId="36443022">
    <w:abstractNumId w:val="2"/>
  </w:num>
  <w:num w:numId="3" w16cid:durableId="631907292">
    <w:abstractNumId w:val="6"/>
  </w:num>
  <w:num w:numId="4" w16cid:durableId="1072577892">
    <w:abstractNumId w:val="7"/>
  </w:num>
  <w:num w:numId="5" w16cid:durableId="1804344846">
    <w:abstractNumId w:val="1"/>
  </w:num>
  <w:num w:numId="6" w16cid:durableId="763720715">
    <w:abstractNumId w:val="0"/>
  </w:num>
  <w:num w:numId="7" w16cid:durableId="1900095142">
    <w:abstractNumId w:val="4"/>
  </w:num>
  <w:num w:numId="8" w16cid:durableId="1948343742">
    <w:abstractNumId w:val="8"/>
  </w:num>
  <w:num w:numId="9" w16cid:durableId="2080130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855"/>
    <w:rsid w:val="000005EE"/>
    <w:rsid w:val="0001352D"/>
    <w:rsid w:val="000164A0"/>
    <w:rsid w:val="000165DB"/>
    <w:rsid w:val="00031055"/>
    <w:rsid w:val="0003164B"/>
    <w:rsid w:val="00032D82"/>
    <w:rsid w:val="000465A6"/>
    <w:rsid w:val="00051F6C"/>
    <w:rsid w:val="0005223A"/>
    <w:rsid w:val="00056006"/>
    <w:rsid w:val="000568ED"/>
    <w:rsid w:val="0007151A"/>
    <w:rsid w:val="00072803"/>
    <w:rsid w:val="00076318"/>
    <w:rsid w:val="000839CE"/>
    <w:rsid w:val="000B19BD"/>
    <w:rsid w:val="000C20CD"/>
    <w:rsid w:val="000D6C1F"/>
    <w:rsid w:val="000E3146"/>
    <w:rsid w:val="000E7C63"/>
    <w:rsid w:val="00100959"/>
    <w:rsid w:val="001557B0"/>
    <w:rsid w:val="00157895"/>
    <w:rsid w:val="00162B44"/>
    <w:rsid w:val="00170B0C"/>
    <w:rsid w:val="00176BEA"/>
    <w:rsid w:val="00177008"/>
    <w:rsid w:val="0018161B"/>
    <w:rsid w:val="001818AF"/>
    <w:rsid w:val="001B1B3E"/>
    <w:rsid w:val="001C2C5D"/>
    <w:rsid w:val="001C3051"/>
    <w:rsid w:val="001D33DA"/>
    <w:rsid w:val="001F399A"/>
    <w:rsid w:val="00212E1C"/>
    <w:rsid w:val="00214A0B"/>
    <w:rsid w:val="00215312"/>
    <w:rsid w:val="00217BBF"/>
    <w:rsid w:val="00217DAE"/>
    <w:rsid w:val="002208F0"/>
    <w:rsid w:val="00220FE1"/>
    <w:rsid w:val="00224AA2"/>
    <w:rsid w:val="00234AC1"/>
    <w:rsid w:val="00240148"/>
    <w:rsid w:val="002421D1"/>
    <w:rsid w:val="00247E29"/>
    <w:rsid w:val="00250EBA"/>
    <w:rsid w:val="0026118B"/>
    <w:rsid w:val="00266716"/>
    <w:rsid w:val="002821A4"/>
    <w:rsid w:val="00285164"/>
    <w:rsid w:val="002A07E0"/>
    <w:rsid w:val="002A3D72"/>
    <w:rsid w:val="002C4855"/>
    <w:rsid w:val="002D36E5"/>
    <w:rsid w:val="002D4094"/>
    <w:rsid w:val="002E5E3B"/>
    <w:rsid w:val="0031176D"/>
    <w:rsid w:val="00316095"/>
    <w:rsid w:val="00327B06"/>
    <w:rsid w:val="003357A9"/>
    <w:rsid w:val="00337ED7"/>
    <w:rsid w:val="003478DC"/>
    <w:rsid w:val="00396C58"/>
    <w:rsid w:val="003A3632"/>
    <w:rsid w:val="003A3C4B"/>
    <w:rsid w:val="003B572A"/>
    <w:rsid w:val="003B76A4"/>
    <w:rsid w:val="003E0BF2"/>
    <w:rsid w:val="003E1C78"/>
    <w:rsid w:val="003E5413"/>
    <w:rsid w:val="003E64C5"/>
    <w:rsid w:val="003E74B4"/>
    <w:rsid w:val="003F3A23"/>
    <w:rsid w:val="0041001F"/>
    <w:rsid w:val="004112C3"/>
    <w:rsid w:val="00417AB3"/>
    <w:rsid w:val="004219FA"/>
    <w:rsid w:val="00424589"/>
    <w:rsid w:val="00435B24"/>
    <w:rsid w:val="00437D2C"/>
    <w:rsid w:val="0044342A"/>
    <w:rsid w:val="0044475F"/>
    <w:rsid w:val="00444909"/>
    <w:rsid w:val="004661E0"/>
    <w:rsid w:val="0046746C"/>
    <w:rsid w:val="00481319"/>
    <w:rsid w:val="004876F2"/>
    <w:rsid w:val="004A60E7"/>
    <w:rsid w:val="004B5723"/>
    <w:rsid w:val="004C03D3"/>
    <w:rsid w:val="004C767B"/>
    <w:rsid w:val="004C7FA3"/>
    <w:rsid w:val="004D0D19"/>
    <w:rsid w:val="004D39A7"/>
    <w:rsid w:val="004D4235"/>
    <w:rsid w:val="004D5A23"/>
    <w:rsid w:val="004F32EE"/>
    <w:rsid w:val="00505D89"/>
    <w:rsid w:val="0053743F"/>
    <w:rsid w:val="00542D60"/>
    <w:rsid w:val="005B4A3B"/>
    <w:rsid w:val="005C1EF0"/>
    <w:rsid w:val="005D1E2E"/>
    <w:rsid w:val="005D688B"/>
    <w:rsid w:val="005F3E5F"/>
    <w:rsid w:val="005F4D8C"/>
    <w:rsid w:val="00600A20"/>
    <w:rsid w:val="00604AB6"/>
    <w:rsid w:val="00610AFB"/>
    <w:rsid w:val="00617F80"/>
    <w:rsid w:val="00620BF1"/>
    <w:rsid w:val="00624D44"/>
    <w:rsid w:val="006371AD"/>
    <w:rsid w:val="00655E29"/>
    <w:rsid w:val="006570AA"/>
    <w:rsid w:val="006659FD"/>
    <w:rsid w:val="00665B5F"/>
    <w:rsid w:val="006703BA"/>
    <w:rsid w:val="00670925"/>
    <w:rsid w:val="006725AB"/>
    <w:rsid w:val="00675835"/>
    <w:rsid w:val="00692168"/>
    <w:rsid w:val="006A1503"/>
    <w:rsid w:val="006B2B6F"/>
    <w:rsid w:val="006B5ED9"/>
    <w:rsid w:val="006C368B"/>
    <w:rsid w:val="006D60AC"/>
    <w:rsid w:val="006E2CA6"/>
    <w:rsid w:val="006E5319"/>
    <w:rsid w:val="006E772A"/>
    <w:rsid w:val="0072690F"/>
    <w:rsid w:val="00730826"/>
    <w:rsid w:val="00732107"/>
    <w:rsid w:val="00737B2C"/>
    <w:rsid w:val="0075171A"/>
    <w:rsid w:val="00761CA9"/>
    <w:rsid w:val="0079579A"/>
    <w:rsid w:val="007959C1"/>
    <w:rsid w:val="007A3BF7"/>
    <w:rsid w:val="007A59F8"/>
    <w:rsid w:val="007C3451"/>
    <w:rsid w:val="007C5963"/>
    <w:rsid w:val="0081306F"/>
    <w:rsid w:val="00832D04"/>
    <w:rsid w:val="00856960"/>
    <w:rsid w:val="00861B50"/>
    <w:rsid w:val="00864BDA"/>
    <w:rsid w:val="00874DC9"/>
    <w:rsid w:val="00876813"/>
    <w:rsid w:val="00885979"/>
    <w:rsid w:val="00896F80"/>
    <w:rsid w:val="008B35AB"/>
    <w:rsid w:val="008D74FF"/>
    <w:rsid w:val="008E153F"/>
    <w:rsid w:val="008F033A"/>
    <w:rsid w:val="008F18D3"/>
    <w:rsid w:val="009023F9"/>
    <w:rsid w:val="00912123"/>
    <w:rsid w:val="00915498"/>
    <w:rsid w:val="00917150"/>
    <w:rsid w:val="009245D2"/>
    <w:rsid w:val="0092777D"/>
    <w:rsid w:val="00927A78"/>
    <w:rsid w:val="009433D9"/>
    <w:rsid w:val="00955D4D"/>
    <w:rsid w:val="00982F05"/>
    <w:rsid w:val="009A2080"/>
    <w:rsid w:val="009A5186"/>
    <w:rsid w:val="009D3998"/>
    <w:rsid w:val="009D595C"/>
    <w:rsid w:val="009E55D4"/>
    <w:rsid w:val="009E679E"/>
    <w:rsid w:val="009F0968"/>
    <w:rsid w:val="00A10078"/>
    <w:rsid w:val="00A16FEB"/>
    <w:rsid w:val="00A22CBF"/>
    <w:rsid w:val="00A43189"/>
    <w:rsid w:val="00A45825"/>
    <w:rsid w:val="00A53A1A"/>
    <w:rsid w:val="00A53A67"/>
    <w:rsid w:val="00A74090"/>
    <w:rsid w:val="00A750B8"/>
    <w:rsid w:val="00A75CA6"/>
    <w:rsid w:val="00A83F0D"/>
    <w:rsid w:val="00A874FE"/>
    <w:rsid w:val="00A92BBB"/>
    <w:rsid w:val="00A93CFB"/>
    <w:rsid w:val="00A97D92"/>
    <w:rsid w:val="00AB1268"/>
    <w:rsid w:val="00AD1F42"/>
    <w:rsid w:val="00AD43B5"/>
    <w:rsid w:val="00AE457A"/>
    <w:rsid w:val="00AE6538"/>
    <w:rsid w:val="00AF4BB3"/>
    <w:rsid w:val="00B05003"/>
    <w:rsid w:val="00B22162"/>
    <w:rsid w:val="00B24D18"/>
    <w:rsid w:val="00B25AD0"/>
    <w:rsid w:val="00B31659"/>
    <w:rsid w:val="00B43117"/>
    <w:rsid w:val="00B51032"/>
    <w:rsid w:val="00B61F4D"/>
    <w:rsid w:val="00B658BE"/>
    <w:rsid w:val="00B675A3"/>
    <w:rsid w:val="00B73004"/>
    <w:rsid w:val="00B94E51"/>
    <w:rsid w:val="00BB4528"/>
    <w:rsid w:val="00BE3131"/>
    <w:rsid w:val="00BE65FE"/>
    <w:rsid w:val="00BF264D"/>
    <w:rsid w:val="00C13BA1"/>
    <w:rsid w:val="00C24607"/>
    <w:rsid w:val="00C2692E"/>
    <w:rsid w:val="00C305D3"/>
    <w:rsid w:val="00C54705"/>
    <w:rsid w:val="00C7196F"/>
    <w:rsid w:val="00C82622"/>
    <w:rsid w:val="00C83893"/>
    <w:rsid w:val="00CA0E71"/>
    <w:rsid w:val="00CA1386"/>
    <w:rsid w:val="00CB473B"/>
    <w:rsid w:val="00CC0CC3"/>
    <w:rsid w:val="00CC386F"/>
    <w:rsid w:val="00CC69F2"/>
    <w:rsid w:val="00CD4DDD"/>
    <w:rsid w:val="00CE2BC4"/>
    <w:rsid w:val="00CE556F"/>
    <w:rsid w:val="00CE6B97"/>
    <w:rsid w:val="00CE7B69"/>
    <w:rsid w:val="00CF5BCC"/>
    <w:rsid w:val="00D025AD"/>
    <w:rsid w:val="00D064CF"/>
    <w:rsid w:val="00D064E1"/>
    <w:rsid w:val="00D07B26"/>
    <w:rsid w:val="00D1537D"/>
    <w:rsid w:val="00D16196"/>
    <w:rsid w:val="00D24C4C"/>
    <w:rsid w:val="00D407BA"/>
    <w:rsid w:val="00D600C3"/>
    <w:rsid w:val="00D60A74"/>
    <w:rsid w:val="00D76EDB"/>
    <w:rsid w:val="00D81AD7"/>
    <w:rsid w:val="00D84169"/>
    <w:rsid w:val="00D96FC2"/>
    <w:rsid w:val="00DE0767"/>
    <w:rsid w:val="00DE2D29"/>
    <w:rsid w:val="00DE67B3"/>
    <w:rsid w:val="00E024E6"/>
    <w:rsid w:val="00E06AA0"/>
    <w:rsid w:val="00E245A6"/>
    <w:rsid w:val="00E42284"/>
    <w:rsid w:val="00E668B8"/>
    <w:rsid w:val="00E914E5"/>
    <w:rsid w:val="00EA097C"/>
    <w:rsid w:val="00EA176C"/>
    <w:rsid w:val="00EA33F8"/>
    <w:rsid w:val="00EA3FA3"/>
    <w:rsid w:val="00ED12DE"/>
    <w:rsid w:val="00ED463A"/>
    <w:rsid w:val="00ED565A"/>
    <w:rsid w:val="00EE18F8"/>
    <w:rsid w:val="00EE6E14"/>
    <w:rsid w:val="00EF1EF6"/>
    <w:rsid w:val="00EF593B"/>
    <w:rsid w:val="00F12F88"/>
    <w:rsid w:val="00F14EB8"/>
    <w:rsid w:val="00F22900"/>
    <w:rsid w:val="00F336B3"/>
    <w:rsid w:val="00F337C5"/>
    <w:rsid w:val="00F35A6F"/>
    <w:rsid w:val="00F4649B"/>
    <w:rsid w:val="00F55A41"/>
    <w:rsid w:val="00F6669E"/>
    <w:rsid w:val="00F7300F"/>
    <w:rsid w:val="00F7737B"/>
    <w:rsid w:val="00F872EA"/>
    <w:rsid w:val="00F90B66"/>
    <w:rsid w:val="00FA1A7C"/>
    <w:rsid w:val="00FA27A7"/>
    <w:rsid w:val="00FC25FD"/>
    <w:rsid w:val="00FD0B28"/>
    <w:rsid w:val="00FE2748"/>
    <w:rsid w:val="00FE2881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437AB"/>
  <w15:chartTrackingRefBased/>
  <w15:docId w15:val="{4A15072A-8ED8-4399-A929-B263EA9F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8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8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8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8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8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8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8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8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8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8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8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8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8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8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8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8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8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8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4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855"/>
  </w:style>
  <w:style w:type="paragraph" w:styleId="Footer">
    <w:name w:val="footer"/>
    <w:basedOn w:val="Normal"/>
    <w:link w:val="FooterChar"/>
    <w:uiPriority w:val="99"/>
    <w:unhideWhenUsed/>
    <w:rsid w:val="002C4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Hobbs</dc:creator>
  <cp:keywords/>
  <dc:description/>
  <cp:lastModifiedBy>Pam Hobbs</cp:lastModifiedBy>
  <cp:revision>3</cp:revision>
  <cp:lastPrinted>2026-01-20T14:06:00Z</cp:lastPrinted>
  <dcterms:created xsi:type="dcterms:W3CDTF">2026-05-12T11:24:00Z</dcterms:created>
  <dcterms:modified xsi:type="dcterms:W3CDTF">2026-06-25T08:42:00Z</dcterms:modified>
</cp:coreProperties>
</file>